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0434" w14:textId="44C2D154" w:rsidR="00C573C4" w:rsidRDefault="00C573C4" w:rsidP="00C573C4">
      <w:pPr>
        <w:jc w:val="center"/>
        <w:rPr>
          <w:color w:val="153D63" w:themeColor="text2" w:themeTint="E6"/>
          <w:sz w:val="20"/>
          <w:szCs w:val="20"/>
          <w:lang w:val="en-AU"/>
        </w:rPr>
      </w:pPr>
      <w:r>
        <w:rPr>
          <w:color w:val="153D63" w:themeColor="text2" w:themeTint="E6"/>
          <w:sz w:val="20"/>
          <w:szCs w:val="20"/>
          <w:lang w:val="en-AU"/>
        </w:rPr>
        <w:t>Second John</w:t>
      </w:r>
    </w:p>
    <w:p w14:paraId="68DB8D8B" w14:textId="3AB54724" w:rsidR="007217B2" w:rsidRDefault="007217B2">
      <w:pPr>
        <w:rPr>
          <w:color w:val="153D63" w:themeColor="text2" w:themeTint="E6"/>
          <w:sz w:val="20"/>
          <w:szCs w:val="20"/>
          <w:lang w:val="en-AU"/>
        </w:rPr>
      </w:pPr>
      <w:r>
        <w:rPr>
          <w:color w:val="153D63" w:themeColor="text2" w:themeTint="E6"/>
          <w:sz w:val="20"/>
          <w:szCs w:val="20"/>
          <w:lang w:val="en-AU"/>
        </w:rPr>
        <w:t>The Elder unto the Elect Lady and her Children, whom I love in the Truth; and not I only, but also all they that have known the Truth; for the Truth`</w:t>
      </w:r>
      <w:proofErr w:type="gramStart"/>
      <w:r>
        <w:rPr>
          <w:color w:val="153D63" w:themeColor="text2" w:themeTint="E6"/>
          <w:sz w:val="20"/>
          <w:szCs w:val="20"/>
          <w:lang w:val="en-AU"/>
        </w:rPr>
        <w:t>s</w:t>
      </w:r>
      <w:proofErr w:type="gramEnd"/>
      <w:r>
        <w:rPr>
          <w:color w:val="153D63" w:themeColor="text2" w:themeTint="E6"/>
          <w:sz w:val="20"/>
          <w:szCs w:val="20"/>
          <w:lang w:val="en-AU"/>
        </w:rPr>
        <w:t xml:space="preserve"> sake, which dwelleth in us, and shall be with us for ever. Grace be with you Mercy and Peace, from God the Father, and from the Lord Jesus Christ, the Son of the Father, in Truth and Love. I rejoiced greatly that I found of thy children walking in Truth, as we have received a </w:t>
      </w:r>
      <w:r w:rsidR="00AC30FE">
        <w:rPr>
          <w:color w:val="153D63" w:themeColor="text2" w:themeTint="E6"/>
          <w:sz w:val="20"/>
          <w:szCs w:val="20"/>
          <w:lang w:val="en-AU"/>
        </w:rPr>
        <w:t>C</w:t>
      </w:r>
      <w:r>
        <w:rPr>
          <w:color w:val="153D63" w:themeColor="text2" w:themeTint="E6"/>
          <w:sz w:val="20"/>
          <w:szCs w:val="20"/>
          <w:lang w:val="en-AU"/>
        </w:rPr>
        <w:t xml:space="preserve">ommandment from the Father. And now, I beseech thee, </w:t>
      </w:r>
      <w:r w:rsidR="00C573C4">
        <w:rPr>
          <w:color w:val="153D63" w:themeColor="text2" w:themeTint="E6"/>
          <w:sz w:val="20"/>
          <w:szCs w:val="20"/>
          <w:lang w:val="en-AU"/>
        </w:rPr>
        <w:t>L</w:t>
      </w:r>
      <w:r>
        <w:rPr>
          <w:color w:val="153D63" w:themeColor="text2" w:themeTint="E6"/>
          <w:sz w:val="20"/>
          <w:szCs w:val="20"/>
          <w:lang w:val="en-AU"/>
        </w:rPr>
        <w:t xml:space="preserve">ady, not as though I wrote a new </w:t>
      </w:r>
      <w:r w:rsidR="00C573C4">
        <w:rPr>
          <w:color w:val="153D63" w:themeColor="text2" w:themeTint="E6"/>
          <w:sz w:val="20"/>
          <w:szCs w:val="20"/>
          <w:lang w:val="en-AU"/>
        </w:rPr>
        <w:t>C</w:t>
      </w:r>
      <w:r>
        <w:rPr>
          <w:color w:val="153D63" w:themeColor="text2" w:themeTint="E6"/>
          <w:sz w:val="20"/>
          <w:szCs w:val="20"/>
          <w:lang w:val="en-AU"/>
        </w:rPr>
        <w:t xml:space="preserve">ommandment to thee, but that which we had from the Beginning, that we </w:t>
      </w:r>
      <w:r w:rsidR="00C573C4">
        <w:rPr>
          <w:color w:val="153D63" w:themeColor="text2" w:themeTint="E6"/>
          <w:sz w:val="20"/>
          <w:szCs w:val="20"/>
          <w:lang w:val="en-AU"/>
        </w:rPr>
        <w:t>L</w:t>
      </w:r>
      <w:r>
        <w:rPr>
          <w:color w:val="153D63" w:themeColor="text2" w:themeTint="E6"/>
          <w:sz w:val="20"/>
          <w:szCs w:val="20"/>
          <w:lang w:val="en-AU"/>
        </w:rPr>
        <w:t xml:space="preserve">ove one another. And this is Love, that we walk after his Commandments. This is the Commandment, that, as ye have heard from the Beginning, ye should walk in it. For many Deceivers are entered into the world, who confess not that Jesus Christ is come in the Flesh. This is </w:t>
      </w:r>
      <w:r w:rsidR="00C573C4">
        <w:rPr>
          <w:color w:val="153D63" w:themeColor="text2" w:themeTint="E6"/>
          <w:sz w:val="20"/>
          <w:szCs w:val="20"/>
          <w:lang w:val="en-AU"/>
        </w:rPr>
        <w:t>a</w:t>
      </w:r>
      <w:r>
        <w:rPr>
          <w:color w:val="153D63" w:themeColor="text2" w:themeTint="E6"/>
          <w:sz w:val="20"/>
          <w:szCs w:val="20"/>
          <w:lang w:val="en-AU"/>
        </w:rPr>
        <w:t xml:space="preserve"> </w:t>
      </w:r>
      <w:r w:rsidR="00C573C4">
        <w:rPr>
          <w:color w:val="153D63" w:themeColor="text2" w:themeTint="E6"/>
          <w:sz w:val="20"/>
          <w:szCs w:val="20"/>
          <w:lang w:val="en-AU"/>
        </w:rPr>
        <w:t>D</w:t>
      </w:r>
      <w:r>
        <w:rPr>
          <w:color w:val="153D63" w:themeColor="text2" w:themeTint="E6"/>
          <w:sz w:val="20"/>
          <w:szCs w:val="20"/>
          <w:lang w:val="en-AU"/>
        </w:rPr>
        <w:t xml:space="preserve">eceiver and an </w:t>
      </w:r>
      <w:r w:rsidR="00C573C4">
        <w:rPr>
          <w:color w:val="153D63" w:themeColor="text2" w:themeTint="E6"/>
          <w:sz w:val="20"/>
          <w:szCs w:val="20"/>
          <w:lang w:val="en-AU"/>
        </w:rPr>
        <w:t>A</w:t>
      </w:r>
      <w:r>
        <w:rPr>
          <w:color w:val="153D63" w:themeColor="text2" w:themeTint="E6"/>
          <w:sz w:val="20"/>
          <w:szCs w:val="20"/>
          <w:lang w:val="en-AU"/>
        </w:rPr>
        <w:t xml:space="preserve">ntichrist. </w:t>
      </w:r>
      <w:r w:rsidRPr="00C573C4">
        <w:rPr>
          <w:b/>
          <w:bCs/>
          <w:color w:val="153D63" w:themeColor="text2" w:themeTint="E6"/>
          <w:sz w:val="20"/>
          <w:szCs w:val="20"/>
          <w:lang w:val="en-AU"/>
        </w:rPr>
        <w:t xml:space="preserve">Look to yourselves, that we lose not those things which we have wrought, but that we receive a full </w:t>
      </w:r>
      <w:r w:rsidR="00AC30FE">
        <w:rPr>
          <w:b/>
          <w:bCs/>
          <w:color w:val="153D63" w:themeColor="text2" w:themeTint="E6"/>
          <w:sz w:val="20"/>
          <w:szCs w:val="20"/>
          <w:lang w:val="en-AU"/>
        </w:rPr>
        <w:t>R</w:t>
      </w:r>
      <w:r w:rsidRPr="00C573C4">
        <w:rPr>
          <w:b/>
          <w:bCs/>
          <w:color w:val="153D63" w:themeColor="text2" w:themeTint="E6"/>
          <w:sz w:val="20"/>
          <w:szCs w:val="20"/>
          <w:lang w:val="en-AU"/>
        </w:rPr>
        <w:t>eward.</w:t>
      </w:r>
      <w:r>
        <w:rPr>
          <w:color w:val="153D63" w:themeColor="text2" w:themeTint="E6"/>
          <w:sz w:val="20"/>
          <w:szCs w:val="20"/>
          <w:lang w:val="en-AU"/>
        </w:rPr>
        <w:t xml:space="preserve"> </w:t>
      </w:r>
      <w:r w:rsidRPr="00C573C4">
        <w:rPr>
          <w:b/>
          <w:bCs/>
          <w:color w:val="153D63" w:themeColor="text2" w:themeTint="E6"/>
          <w:sz w:val="20"/>
          <w:szCs w:val="20"/>
          <w:lang w:val="en-AU"/>
        </w:rPr>
        <w:t xml:space="preserve">Whosoever transgresseth, and abideth not in the Doctrine of Christ, hath no God. He that abideth in the Doctrine of Christ, he hath both the Father </w:t>
      </w:r>
      <w:proofErr w:type="gramStart"/>
      <w:r w:rsidRPr="00C573C4">
        <w:rPr>
          <w:b/>
          <w:bCs/>
          <w:color w:val="153D63" w:themeColor="text2" w:themeTint="E6"/>
          <w:sz w:val="20"/>
          <w:szCs w:val="20"/>
          <w:lang w:val="en-AU"/>
        </w:rPr>
        <w:t>an</w:t>
      </w:r>
      <w:proofErr w:type="gramEnd"/>
      <w:r w:rsidRPr="00C573C4">
        <w:rPr>
          <w:b/>
          <w:bCs/>
          <w:color w:val="153D63" w:themeColor="text2" w:themeTint="E6"/>
          <w:sz w:val="20"/>
          <w:szCs w:val="20"/>
          <w:lang w:val="en-AU"/>
        </w:rPr>
        <w:t xml:space="preserve"> the Son. </w:t>
      </w:r>
      <w:r>
        <w:rPr>
          <w:color w:val="153D63" w:themeColor="text2" w:themeTint="E6"/>
          <w:sz w:val="20"/>
          <w:szCs w:val="20"/>
          <w:lang w:val="en-AU"/>
        </w:rPr>
        <w:t xml:space="preserve">If there come any unto you, and bring not this </w:t>
      </w:r>
      <w:r w:rsidR="00C573C4">
        <w:rPr>
          <w:color w:val="153D63" w:themeColor="text2" w:themeTint="E6"/>
          <w:sz w:val="20"/>
          <w:szCs w:val="20"/>
          <w:lang w:val="en-AU"/>
        </w:rPr>
        <w:t>D</w:t>
      </w:r>
      <w:r>
        <w:rPr>
          <w:color w:val="153D63" w:themeColor="text2" w:themeTint="E6"/>
          <w:sz w:val="20"/>
          <w:szCs w:val="20"/>
          <w:lang w:val="en-AU"/>
        </w:rPr>
        <w:t>octrine, receive him not into your house, neither bid him God speed: For he that bid</w:t>
      </w:r>
      <w:r w:rsidR="00C573C4">
        <w:rPr>
          <w:color w:val="153D63" w:themeColor="text2" w:themeTint="E6"/>
          <w:sz w:val="20"/>
          <w:szCs w:val="20"/>
          <w:lang w:val="en-AU"/>
        </w:rPr>
        <w:t>deth</w:t>
      </w:r>
      <w:r>
        <w:rPr>
          <w:color w:val="153D63" w:themeColor="text2" w:themeTint="E6"/>
          <w:sz w:val="20"/>
          <w:szCs w:val="20"/>
          <w:lang w:val="en-AU"/>
        </w:rPr>
        <w:t xml:space="preserve"> him God speed is partaker of his evil deeds. Having many things to write unto you, I would not write with paper and ink, but I trust to come unto you, and speak face to face, that our Joy may be full. The </w:t>
      </w:r>
      <w:r w:rsidR="00C573C4">
        <w:rPr>
          <w:color w:val="153D63" w:themeColor="text2" w:themeTint="E6"/>
          <w:sz w:val="20"/>
          <w:szCs w:val="20"/>
          <w:lang w:val="en-AU"/>
        </w:rPr>
        <w:t>C</w:t>
      </w:r>
      <w:r>
        <w:rPr>
          <w:color w:val="153D63" w:themeColor="text2" w:themeTint="E6"/>
          <w:sz w:val="20"/>
          <w:szCs w:val="20"/>
          <w:lang w:val="en-AU"/>
        </w:rPr>
        <w:t xml:space="preserve">hildren of thy </w:t>
      </w:r>
      <w:r w:rsidR="00C573C4">
        <w:rPr>
          <w:color w:val="153D63" w:themeColor="text2" w:themeTint="E6"/>
          <w:sz w:val="20"/>
          <w:szCs w:val="20"/>
          <w:lang w:val="en-AU"/>
        </w:rPr>
        <w:t>E</w:t>
      </w:r>
      <w:r>
        <w:rPr>
          <w:color w:val="153D63" w:themeColor="text2" w:themeTint="E6"/>
          <w:sz w:val="20"/>
          <w:szCs w:val="20"/>
          <w:lang w:val="en-AU"/>
        </w:rPr>
        <w:t>lect Sister greet thee. Amen</w:t>
      </w:r>
    </w:p>
    <w:p w14:paraId="7835D502" w14:textId="77777777" w:rsidR="00C573C4" w:rsidRDefault="00C573C4">
      <w:pPr>
        <w:rPr>
          <w:color w:val="153D63" w:themeColor="text2" w:themeTint="E6"/>
          <w:sz w:val="20"/>
          <w:szCs w:val="20"/>
          <w:lang w:val="en-AU"/>
        </w:rPr>
      </w:pPr>
    </w:p>
    <w:p w14:paraId="6FEFCD7E" w14:textId="2C36DAAD" w:rsidR="00C573C4" w:rsidRPr="00C573C4" w:rsidRDefault="00C573C4" w:rsidP="00C573C4">
      <w:pPr>
        <w:jc w:val="right"/>
        <w:rPr>
          <w:sz w:val="16"/>
          <w:szCs w:val="16"/>
          <w:lang w:val="en-AU"/>
        </w:rPr>
      </w:pPr>
    </w:p>
    <w:sectPr w:rsidR="00C573C4" w:rsidRPr="00C57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B2"/>
    <w:rsid w:val="00144CDF"/>
    <w:rsid w:val="00252A35"/>
    <w:rsid w:val="004830A0"/>
    <w:rsid w:val="007217B2"/>
    <w:rsid w:val="00932287"/>
    <w:rsid w:val="009B2200"/>
    <w:rsid w:val="009C247C"/>
    <w:rsid w:val="00AC30FE"/>
    <w:rsid w:val="00C573C4"/>
    <w:rsid w:val="00E242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B840"/>
  <w15:chartTrackingRefBased/>
  <w15:docId w15:val="{2BD8CBE4-052A-4EE2-A7AC-128670EE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B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217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7217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7217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7217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7217B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7217B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7217B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7217B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7217B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7B2"/>
    <w:rPr>
      <w:rFonts w:eastAsiaTheme="majorEastAsia" w:cstheme="majorBidi"/>
      <w:color w:val="272727" w:themeColor="text1" w:themeTint="D8"/>
    </w:rPr>
  </w:style>
  <w:style w:type="paragraph" w:styleId="Title">
    <w:name w:val="Title"/>
    <w:basedOn w:val="Normal"/>
    <w:next w:val="Normal"/>
    <w:link w:val="TitleChar"/>
    <w:uiPriority w:val="10"/>
    <w:qFormat/>
    <w:rsid w:val="007217B2"/>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721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7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721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7B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7217B2"/>
    <w:rPr>
      <w:i/>
      <w:iCs/>
      <w:color w:val="404040" w:themeColor="text1" w:themeTint="BF"/>
    </w:rPr>
  </w:style>
  <w:style w:type="paragraph" w:styleId="ListParagraph">
    <w:name w:val="List Paragraph"/>
    <w:basedOn w:val="Normal"/>
    <w:uiPriority w:val="34"/>
    <w:qFormat/>
    <w:rsid w:val="007217B2"/>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7217B2"/>
    <w:rPr>
      <w:i/>
      <w:iCs/>
      <w:color w:val="0F4761" w:themeColor="accent1" w:themeShade="BF"/>
    </w:rPr>
  </w:style>
  <w:style w:type="paragraph" w:styleId="IntenseQuote">
    <w:name w:val="Intense Quote"/>
    <w:basedOn w:val="Normal"/>
    <w:next w:val="Normal"/>
    <w:link w:val="IntenseQuoteChar"/>
    <w:uiPriority w:val="30"/>
    <w:qFormat/>
    <w:rsid w:val="007217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7217B2"/>
    <w:rPr>
      <w:i/>
      <w:iCs/>
      <w:color w:val="0F4761" w:themeColor="accent1" w:themeShade="BF"/>
    </w:rPr>
  </w:style>
  <w:style w:type="character" w:styleId="IntenseReference">
    <w:name w:val="Intense Reference"/>
    <w:basedOn w:val="DefaultParagraphFont"/>
    <w:uiPriority w:val="32"/>
    <w:qFormat/>
    <w:rsid w:val="00721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cp:lastPrinted>2025-03-23T15:35:00Z</cp:lastPrinted>
  <dcterms:created xsi:type="dcterms:W3CDTF">2025-03-23T15:35:00Z</dcterms:created>
  <dcterms:modified xsi:type="dcterms:W3CDTF">2025-03-23T15:35:00Z</dcterms:modified>
</cp:coreProperties>
</file>